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1FF" w:rsidRDefault="005121FF" w:rsidP="005121FF">
      <w:pPr>
        <w:pStyle w:val="Nadpis1"/>
        <w:rPr>
          <w:sz w:val="24"/>
        </w:rPr>
      </w:pPr>
      <w:r>
        <w:rPr>
          <w:sz w:val="24"/>
        </w:rPr>
        <w:t xml:space="preserve">Šk. rok 2014-2015 </w:t>
      </w:r>
      <w:bookmarkStart w:id="0" w:name="_GoBack"/>
      <w:bookmarkEnd w:id="0"/>
    </w:p>
    <w:p w:rsidR="005121FF" w:rsidRDefault="005121FF" w:rsidP="005121FF">
      <w:pPr>
        <w:pStyle w:val="Bezmezer"/>
        <w:rPr>
          <w:rFonts w:ascii="Times New Roman" w:hAnsi="Times New Roman" w:cs="Times New Roman"/>
          <w:sz w:val="24"/>
          <w:szCs w:val="24"/>
        </w:rPr>
      </w:pP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Stejně jako v minulých letech, neustal v mateřské škole ani tentokrát o prázdninách ruch. Hlavní akcí bylo dokončení chodníku a s tím spojené terénní práce. V zadní části zahrady byl položen chodník ve tvaru oválu s odbočkou k terase, rozběhovou dráhou k doskočišti a oblázkovou plochou, nad kterou bude během dalších prázdnin zabudována venkovní sprcha. Položení chodníku mimo jiné výrazně přispělo ke zvýšení bezpečnosti – děti mohou na kolech, koloběžkách či odrážedlech jezdit jedním směrem. Jízdní plocha tak může být využívána i při velkém počtu dětí. Rušno bylo také uvnitř. Byly vyčištěny koberce, proveden “velký úklid”, ředitelnu prosvětlila nová záclona, dveře na terasu a okno nad pódiem je možné zastínit novými závěsy. Barevné záclonky přibyly i v šatně. Prokopovi opravili dřevěné hračky, vyrobili garnyž nad dveře terasy a jídelní stůl pro dospělé zabudovaný v rohové skříni s policemi a novým obložením. Staré lavičky v šatně proměnila svou kresbou v téměř umělecké dílo slečna Pavla Tvrzníková. Novým nátěrem byla ošetřena terasa. Malá změna je vidět i v kuchyni – myčku, která již dosloužila, nahradila nová. Pan Milan Novotný nám opravil drobné vodoinstalační závady, natřel a nechal zasklít okénko ve štítu budovy. V ředitelně přibyl nový počítač s laserovou tiskárnou a notebook. Opravou prošly i stávající počítače, z nichž jeden je využit v nově zřízeném počítačovém koutku pro děti. Ped. pracovnice a zaměstnanci kuchyně mohou využívat pracovní mobily, což mimo jiné rodičům umožňuje odhlašování dětí ze stravování pomocí sms.</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Opravena byla střecha průlezky a sedátka kolem pískovišť. Nepoužívané dveře do třídy byly zakryty nástěnkou, trubky v šatně novou garnyží. Na opravu ještě čekají venkovní stolky.</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Děti, kterých bylo zapsáno opět 26, tak mohou pobývat v příjemném, upraveném a bohatě vybaveném prostředí.</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V září nás opět přivítal maskot naší školky, skřítek Ekolík. Spolu se svými kamarády nás seznámil se znaky podzimu, sklizní ovoce, zeleniny i polních plodin. V lese nás učil poznávat stromy i lesní plody, seznamoval nás s pravidly chování ve školce i mimo ni. Podzim jsme společně oslavili Drakiádou a připomenutím Dušiček a Halloweenu. Školku tak kromě krásných Podzimníčků, které vyrobily děti se svými rodiči, ozdobil tajemný hrad s duchy a netopýry, strašidelné svícny i pomalované nafukovací míčky. Nechyběla dýně vydlabaná do tvaru kočky ani dýně papírové, na kterých jsme si procvičovali počítání a znalost geometrických tvarů. Zavítali jsme také za kulturou – na loutkové i hrané divadelní představení a na koncert Michaely Novozámské doprovázený chlapeckým sborem. S pohádkou za námi do školky přijelo Divadlo Štafličky a pan Šulc z Malejova nám na zahradě mateřské školy ukázal dravce a sovy.</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Svatý Martin letos zimu nepřivezl, aby však byl připravený, vyrobili jsme mu koně na tyči, tentokrát z PET lahví. Koně si čekání na sníh mohli zkrátit v improvizované stáji s vodou, ovocem, mrkví a ovesnými vločkami, děti pak kromě her a spousty dalších aktivit třeba u nádherných velkoplošných puzzlí, které pro ně stejně jako mnoho dalšího nakreslila naše šikovná paní kuchařka paní Petra Růžičková.</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Čertovské dovádění, hry a tvoření ukončil Mikuláš, který k nám přišel na návštěvu s andílkem. Některé děti pokáral, jiné pochválil a všechny obdaroval sladkým balíčkem.</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Hraný Betlémský příběh, který jsme viděli na zámku Potštejn se nám tak líbil, že nechyběl ani při naší vánoční besídce pro rodiče. Aby se na ní našim blízkým líbilo, pilně jsme trénovali a ozdobili prostory školky něžnými vánočními motivy.</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Nový rok jsme zahájili trochu netradičně – celý týden s námi v mateřské škole mohli již od rána pobývat rodiče a hrát si spolu s námi se stávajícími i s novými hračkami a stavebnicemi.</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Nezapomněli jsme ani na Tři krále, které jsme si vyrobili ze dřeva, polystyrenových koulí a látky.</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lastRenderedPageBreak/>
        <w:t>Radovali jsme se i z prvního sněhu. Než stačil roztát, postavili jsme na zahradě sněhuláka a zabobovali jsme si.</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Potom jsme se již vydali za pohádkami. Pohádka “Rukavička“ nás provedla životem lesních zvířat v zimě a zimním oblečením, pohádka „O dvanácti měsíčkách“ ročními obdobími. Oběma pohádkami prolínala i příprava předškoláků na zápis. Ten vyvrcholil pohádkou Divadla Štafličky “Jak šlo kotě k zápisu“ a především samotným zápisem našich předškoláků do základní školy. Divadelní představení pokračovala v únoru i v březnu. Divadlo Štafličky k nám přijelo ještě jednou s pohádkou „Duhový den u pampelišek“, studentka VOŠ Litomyšl děti seznámila s druhy loutek – maňásky a marionetami a v Šemberově divadle jsme shlédli pohádku „Jak Kašpárek s Kalupinkou“ slavili Velikonoce, během které jsme se humornou formou seznámili s názvy postních nedělí a zvyky s nimi spojenými.</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Masopust jsme zakončili tradičním maškarním karnevalem. Karnevalové soutěže i převleky zaměstnanců školky byly zaměřené na povolání a řemesla – téma, které prolínalo aktivitami v mateřské škole až do konce školního roku. Bylo námětem jarní besídky pro rodiče nazvané „Ten umí to a ten zas tohle“, zábavného odpoledne pro předškoláky i tabla umístěného ve výloze obecní prodejny. Přínosné byly i exkurze – do prodejny nerostů, do dispečinku železniční dopravy na nádraží v Zámrsku a do požární zbrojnice. S povoláním fotografa jsme se seznámili během focení jednotlivců i celé třídy.</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Se zimou jsme se již tradičně rozloučili vynášením Moreny – letos trochu netypické. Aby nikoho neděsila, ale naopak posloužila dobré věci, vyrobili jsme ji z pečiva a nakrmili jsme tak vodní živočichy a kačeny. I Velikonoce jsme pojali trochu jinak. Místo barvení vajíček jsme vytvořili keramické ovečky, které jsme upevnili do misky se zeleným osením ozdobeným barevnými ulitami šneků.</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Do školky za námi přijelo i několik návštěv.</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S muzikoterapií manželé Jasanští, s canisterapií paní Libuše Kalawiak, jejíž pejsci nás naučili, že se jich nemusíme bát, ale zároveň při styku se psy musíme být opatrní. Při výtvarné dílně s paní Třískovou jsme si vyrobili přívěsek a pan Martin Kubát ze ZUŠ Litomyšl nás při pořadu Wolfík seznámil s hudbou W.A.Mozarta</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Hodně jsme také cestovali. Do Chocně jsme vyrazili na hudební představení M. Novozámské „Povídejme si děti“, v ZUŠ Vysoké Mýto jsme při naučném programu poznávali hudební nástroje, v Šemberově divadle jsme shlédli velmi pěkné taneční vystoupení dětí nazvané „Putování“ a své vědomosti z oblasti přírody a ekologie – především třídění odpadů jsme prokázali při oslavách Dne Země na vysokomýtském náměstí. Starší děti absolvovaly předplavecký výcvik – během kurzu udělaly velký pokrok!</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Velmi dobré sportovní výkony jsme prokázali na lehkoatletickém trojboji jednotřídních mateřských škol. Děti byly rozděleny podle věku do dvou skupin: jednotlivci - předškoláci soutěžili v trojboji, tedy ve skoku dalekém z místa, v hodu kriketovým míčkem a v běhu na 20m, mladší děti vytvořily družstva. Jejich úkolem bylo co nejrychleji zdolat překážkovou dráhu. Všem našich předškolákům se velice dařilo a dva z nich dosáhli i na medailová místa: z chlapců se umístil Pavel Přikryl na 2.místě v hodu kriketovým míčkem a na 2.místě ve skoku dalekém, z děvčat se na 3. místě umístila Karla Tučková v hodu kriketovým míčkem. Úspěch oslavily i menší děti, v závodě družstev se umístily na 2. místě! Po sportovním zápolení na nás čekalo překvapení v podobě pohádky Lotrando a Zubejda v podání žáků ZŠ České Heřmanice.</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Velmi zdařilý byl rovněž výlet do Labyrintária Loučeň.</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V závěru šk. roku jsme vyhodnotili sběr sušené citronové a pomerančové kůry a sběru hliníku. Část utržených peněz byla využita na odměny pro nejlepší sběrače, zbývající zisk posloužil k nákupu dětského kola.</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 xml:space="preserve">Jednou z posledních akcí tohoto šk.roku byla akce DOBZA ( každoroční zábavné dopoledne dětí z Dobříkova – DOB a Zámrsku – ZA ).Tento rok jsme navštívili dobříkovské kamarády u </w:t>
      </w:r>
      <w:r>
        <w:rPr>
          <w:rFonts w:ascii="Times New Roman" w:hAnsi="Times New Roman" w:cs="Times New Roman"/>
          <w:sz w:val="24"/>
          <w:szCs w:val="24"/>
        </w:rPr>
        <w:lastRenderedPageBreak/>
        <w:t>nich v mateřské škole. Čekalo na nás 5 stanovišť se zábavnými úkoly z říše pohádek. Po svačince v altánku jsme se rozdělili do družstev a zábava mohla začít. Na prvním stanovišti jsme si poslechli pohádku jak Křemílek a Vochomůrka zaseli semínko – naším úkolem bylo také si zaset svoje semínko a ozdobit si květináček. Druhé stanoviště bylo sportovní – chodili jsme na dětských chůdách. U třetího stanoviště jsme se ocitli u perníkové chaloupky, kde jsme hledali shodné perníkové tašky. Na čtvrtém stanovišti jsme si vyrobili motýlky a u pátého stanoviště nás čekal jednoduchý pohádkový kvíz zakončený výrobou čepice pro Večerníčka.</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Na závěr jsme si s dobříkovskými kamarády vyměnili sladkou odměnu a drobné dárečky. Cesta zpět do naší školky byla trochu zpestřena deštěm, ale nejsme přece z cukru, abychom se v dešti rozpustili! Už teď se těšíme na další shledání, které se bude příští rok konat u nás v Zámrsku.</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Program na loučení s předškoláky se nesl v duchu řemesel a povolání. Slavnostní okamžik začal budoucím školáčkům krátkým pásmem pro rodiče. Děti přednesly básničku o povolání, které by chtěly v budoucnosti vykonávat. Následovalo pasování na školáky s předáním slavnostních šerp, klobouků, pamětních listů a knih v upomínku na naši školku. Když se děti vyfotily a rozloučily se s rodiči, cesta za plněním úkolů mohla začít. V dostihovém centru si zkusily, jaké to je být ošetřovatelem koní a jezdcem. Na dalším stanovišti se staly na chvíli číšníky, kteří roznášejí na tácech poháry a další dobroty. Následujícím úkolem bylo ošetřit kamaráda. Roli lékařů zvládli všichni na jedničku. Být pekařem je také pěkná dřina - koláč děti „upekly“ u paní ředitelky na zahradě (papírový koláček polepily nasbíranými rostlinami). Další povolání si vyzkoušely u Prokopů na zahradě. Vyrobily si dřevěný obrázek motýlka. Dobře jim šlo i povolání pumpaře, česače ovoce a kuchařů.</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Na zahradě paní ředitelky jsme si opekli vuřty a pokračovali jsme zpět do školky. Posledním úkolem byla výroba banja z víčka od sklenice. Následovala diskotéka, mlsání a řádění, hygiena a pak už: „Hurá do spacáků“. Ráno jsme posnídali čaj a bábovku od paní učitelky. Pak už se začali scházet další kamarádi ve školce a začal nám nový den… To se již školní rok 2014/15 nezadržitelně přiblížil ke svému konci.</w:t>
      </w:r>
    </w:p>
    <w:p w:rsidR="005121FF" w:rsidRDefault="005121FF" w:rsidP="005121FF">
      <w:pPr>
        <w:pStyle w:val="Bezmezer"/>
        <w:rPr>
          <w:rFonts w:ascii="Times New Roman" w:hAnsi="Times New Roman" w:cs="Times New Roman"/>
          <w:sz w:val="24"/>
          <w:szCs w:val="24"/>
        </w:rPr>
      </w:pPr>
      <w:r>
        <w:rPr>
          <w:rFonts w:ascii="Times New Roman" w:hAnsi="Times New Roman" w:cs="Times New Roman"/>
          <w:sz w:val="24"/>
          <w:szCs w:val="24"/>
        </w:rPr>
        <w:t>O prázdninách hlásky dětí opět vystřídají řemeslníci. Obroušení a nalakování čeká parkety ve třídě a změn k lepšímu by se měla dočkat také ředitelna.</w:t>
      </w:r>
    </w:p>
    <w:p w:rsidR="00CF1E5F" w:rsidRDefault="00CF1E5F"/>
    <w:sectPr w:rsidR="00CF1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FF"/>
    <w:rsid w:val="005121FF"/>
    <w:rsid w:val="00CF1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1D731-A4D7-48C0-82FE-02FFAF6A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5121FF"/>
    <w:pPr>
      <w:keepNext/>
      <w:suppressAutoHyphens/>
      <w:autoSpaceDN w:val="0"/>
      <w:spacing w:after="0" w:line="240" w:lineRule="auto"/>
      <w:outlineLvl w:val="0"/>
    </w:pPr>
    <w:rPr>
      <w:rFonts w:ascii="Times New Roman" w:eastAsia="Times New Roman" w:hAnsi="Times New Roman" w:cs="Times New Roman"/>
      <w:b/>
      <w:kern w:val="3"/>
      <w:sz w:val="48"/>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121FF"/>
    <w:rPr>
      <w:rFonts w:ascii="Times New Roman" w:eastAsia="Times New Roman" w:hAnsi="Times New Roman" w:cs="Times New Roman"/>
      <w:b/>
      <w:kern w:val="3"/>
      <w:sz w:val="48"/>
      <w:szCs w:val="20"/>
      <w:lang w:eastAsia="zh-CN"/>
    </w:rPr>
  </w:style>
  <w:style w:type="paragraph" w:styleId="Bezmezer">
    <w:name w:val="No Spacing"/>
    <w:qFormat/>
    <w:rsid w:val="005121FF"/>
    <w:pPr>
      <w:suppressAutoHyphens/>
      <w:autoSpaceDN w:val="0"/>
      <w:spacing w:after="0" w:line="240" w:lineRule="auto"/>
    </w:pPr>
    <w:rPr>
      <w:rFonts w:ascii="Calibri" w:eastAsia="Calibri"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1484</Words>
  <Characters>8757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Lenovo PC</cp:lastModifiedBy>
  <cp:revision>1</cp:revision>
  <dcterms:created xsi:type="dcterms:W3CDTF">2015-10-09T17:34:00Z</dcterms:created>
  <dcterms:modified xsi:type="dcterms:W3CDTF">2015-10-09T17:34:00Z</dcterms:modified>
</cp:coreProperties>
</file>